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  <w:spacing w:line="480" w:lineRule="auto"/>
      </w:pPr>
      <w:r>
        <w:rPr>
          <w:color w:val="red"/>
          <w:sz w:val="36"/>
          <w:szCs w:val="36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COMAS 刀叉</w:t>
      </w:r>
    </w:p>
    <w:p>
      <w:pPr>
        <w:numPr>
          <w:ilvl w:val="1"/>
          <w:numId w:val="5"/>
        </w:numPr>
      </w:pPr>
      <w:r>
        <w:rPr/>
        <w:t xml:space="preserve">rouge (55) Contrôler limité qté ? Emprunt HK ? Dépannage ?</w:t>
      </w:r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4800" w:type="dxa"/>
        <w:gridCol w:w="150" w:type="dxa"/>
        <w:gridCol w:w="2200" w:type="dxa"/>
        <w:gridCol w:w="800" w:type="dxa"/>
      </w:tblGrid>
      <w:tblPr>
        <w:tblStyle w:val="table_1"/>
      </w:tblPr>
      <w:tr>
        <w:trPr>
          <w:trHeight w:val="300" w:hRule="atLeast"/>
        </w:trPr>
        <w:tc>
          <w:tcPr>
            <w:tcW w:w="48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5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22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8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4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  <w:spacing w:line="480" w:lineRule="auto"/>
      </w:pPr>
      <w:r>
        <w:rPr>
          <w:sz w:val="24"/>
          <w:szCs w:val="24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  <w:spacing w:line="240" w:lineRule="auto"/>
      </w:pPr>
      <w:r>
        <w:rPr>
          <w:sz w:val="24"/>
          <w:szCs w:val="24"/>
        </w:rPr>
        <w:t xml:space="preserve">Rouge () Modifier les qté à limiter ?</w:t>
      </w:r>
    </w:p>
    <w:p>
      <w:pPr>
        <w:jc w:val="left"/>
      </w:pPr>
      <w:r>
        <w:rPr>
          <w:sz w:val="24"/>
          <w:szCs w:val="24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8D5FE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4CCBE4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left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left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2024-11-25T10:18:45+01:00</dcterms:created>
  <dcterms:modified xsi:type="dcterms:W3CDTF">2024-11-25T10:18:45+01:00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